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1E" w:rsidRPr="00294A71" w:rsidRDefault="00CC091E" w:rsidP="00294A7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94A71">
        <w:rPr>
          <w:rFonts w:ascii="Arial" w:hAnsi="Arial" w:cs="Arial"/>
          <w:b/>
          <w:sz w:val="32"/>
          <w:szCs w:val="32"/>
        </w:rPr>
        <w:t>АДМИНИСТРАЦИЯ</w:t>
      </w:r>
    </w:p>
    <w:p w:rsidR="00CC091E" w:rsidRPr="00294A71" w:rsidRDefault="00CC091E" w:rsidP="00294A7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94A71">
        <w:rPr>
          <w:rFonts w:ascii="Arial" w:hAnsi="Arial" w:cs="Arial"/>
          <w:b/>
          <w:sz w:val="32"/>
          <w:szCs w:val="32"/>
        </w:rPr>
        <w:t>БЫСТРЕЦКОГО СЕЛЬСОВЕТА</w:t>
      </w:r>
    </w:p>
    <w:p w:rsidR="00CC091E" w:rsidRPr="00294A71" w:rsidRDefault="00CC091E" w:rsidP="00294A7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94A71">
        <w:rPr>
          <w:rFonts w:ascii="Arial" w:hAnsi="Arial" w:cs="Arial"/>
          <w:b/>
          <w:sz w:val="32"/>
          <w:szCs w:val="32"/>
        </w:rPr>
        <w:t>ТИМСКОГО РАЙОНА</w:t>
      </w:r>
    </w:p>
    <w:p w:rsidR="00CC091E" w:rsidRPr="00294A71" w:rsidRDefault="00CC091E" w:rsidP="00294A7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94A71">
        <w:rPr>
          <w:rFonts w:ascii="Arial" w:hAnsi="Arial" w:cs="Arial"/>
          <w:b/>
          <w:sz w:val="32"/>
          <w:szCs w:val="32"/>
        </w:rPr>
        <w:t>КУРСКОЙ ОБЛАСТИ</w:t>
      </w:r>
    </w:p>
    <w:p w:rsidR="00CC091E" w:rsidRPr="00294A71" w:rsidRDefault="00CC091E" w:rsidP="00294A7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C091E" w:rsidRPr="00294A71" w:rsidRDefault="00CC091E" w:rsidP="00294A7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94A71">
        <w:rPr>
          <w:rFonts w:ascii="Arial" w:hAnsi="Arial" w:cs="Arial"/>
          <w:b/>
          <w:sz w:val="32"/>
          <w:szCs w:val="32"/>
        </w:rPr>
        <w:t>ПОСТАНОВЛЕНИЕ</w:t>
      </w:r>
    </w:p>
    <w:p w:rsidR="00CC091E" w:rsidRPr="00294A71" w:rsidRDefault="00CC091E" w:rsidP="00294A7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C091E" w:rsidRPr="00294A71" w:rsidRDefault="00CC091E" w:rsidP="00294A7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01 февраля</w:t>
      </w:r>
      <w:r w:rsidRPr="00294A71">
        <w:rPr>
          <w:rFonts w:ascii="Arial" w:hAnsi="Arial" w:cs="Arial"/>
          <w:b/>
          <w:sz w:val="32"/>
          <w:szCs w:val="32"/>
        </w:rPr>
        <w:t xml:space="preserve">  </w:t>
      </w:r>
      <w:smartTag w:uri="urn:schemas-microsoft-com:office:smarttags" w:element="metricconverter">
        <w:smartTagPr>
          <w:attr w:name="ProductID" w:val="2023 г"/>
        </w:smartTagPr>
        <w:r w:rsidRPr="00294A71">
          <w:rPr>
            <w:rFonts w:ascii="Arial" w:hAnsi="Arial" w:cs="Arial"/>
            <w:b/>
            <w:sz w:val="32"/>
            <w:szCs w:val="32"/>
          </w:rPr>
          <w:t>20</w:t>
        </w:r>
        <w:r>
          <w:rPr>
            <w:rFonts w:ascii="Arial" w:hAnsi="Arial" w:cs="Arial"/>
            <w:b/>
            <w:sz w:val="32"/>
            <w:szCs w:val="32"/>
          </w:rPr>
          <w:t>23</w:t>
        </w:r>
        <w:r w:rsidRPr="00294A71">
          <w:rPr>
            <w:rFonts w:ascii="Arial" w:hAnsi="Arial" w:cs="Arial"/>
            <w:b/>
            <w:sz w:val="32"/>
            <w:szCs w:val="32"/>
          </w:rPr>
          <w:t xml:space="preserve"> г</w:t>
        </w:r>
      </w:smartTag>
      <w:r>
        <w:rPr>
          <w:rFonts w:ascii="Arial" w:hAnsi="Arial" w:cs="Arial"/>
          <w:b/>
          <w:sz w:val="32"/>
          <w:szCs w:val="32"/>
        </w:rPr>
        <w:t xml:space="preserve">. </w:t>
      </w:r>
      <w:r w:rsidRPr="00294A71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7</w:t>
      </w:r>
    </w:p>
    <w:p w:rsidR="00CC091E" w:rsidRPr="00294A71" w:rsidRDefault="00CC091E" w:rsidP="00294A7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C091E" w:rsidRPr="00294A71" w:rsidRDefault="00CC091E" w:rsidP="00294A7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94A71">
        <w:rPr>
          <w:rFonts w:ascii="Arial" w:hAnsi="Arial" w:cs="Arial"/>
          <w:b/>
          <w:sz w:val="32"/>
          <w:szCs w:val="32"/>
        </w:rPr>
        <w:t>Об определении форм участия граждан в</w:t>
      </w:r>
    </w:p>
    <w:p w:rsidR="00CC091E" w:rsidRPr="00294A71" w:rsidRDefault="00CC091E" w:rsidP="00294A7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4A71">
        <w:rPr>
          <w:rFonts w:ascii="Arial" w:hAnsi="Arial" w:cs="Arial"/>
          <w:b/>
          <w:sz w:val="32"/>
          <w:szCs w:val="32"/>
        </w:rPr>
        <w:t>обеспечении первичных мер пожарной безопасности</w:t>
      </w:r>
      <w:r w:rsidRPr="00294A71">
        <w:rPr>
          <w:rFonts w:ascii="Arial" w:hAnsi="Arial" w:cs="Arial"/>
          <w:b/>
          <w:sz w:val="24"/>
          <w:szCs w:val="24"/>
        </w:rPr>
        <w:t>.</w:t>
      </w:r>
    </w:p>
    <w:p w:rsidR="00CC091E" w:rsidRPr="00294A71" w:rsidRDefault="00CC091E" w:rsidP="00294A7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 xml:space="preserve">     В соответствии с требованиями ст.10,19 Федерального закона от 21.12.1994г № 69-ФЗ «О пожарной безопасности», Федерального закона от 06.10.2003г № 131-ФЗ «Об общих принципах организации местного самоуправления в Российской Федерации» администрация </w:t>
      </w:r>
      <w:r>
        <w:rPr>
          <w:rFonts w:ascii="Arial" w:hAnsi="Arial" w:cs="Arial"/>
          <w:sz w:val="24"/>
          <w:szCs w:val="24"/>
        </w:rPr>
        <w:t xml:space="preserve"> Быстрецкого </w:t>
      </w:r>
      <w:r w:rsidRPr="00294A71">
        <w:rPr>
          <w:rFonts w:ascii="Arial" w:hAnsi="Arial" w:cs="Arial"/>
          <w:sz w:val="24"/>
          <w:szCs w:val="24"/>
        </w:rPr>
        <w:t xml:space="preserve"> сельсовета Тимского района постановляет: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</w:p>
    <w:p w:rsidR="00CC091E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 xml:space="preserve">   1. Утвердить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в муниципальном образовании «</w:t>
      </w:r>
      <w:r>
        <w:rPr>
          <w:rFonts w:ascii="Arial" w:hAnsi="Arial" w:cs="Arial"/>
          <w:sz w:val="24"/>
          <w:szCs w:val="24"/>
        </w:rPr>
        <w:t xml:space="preserve">Быстрецкий </w:t>
      </w:r>
      <w:r w:rsidRPr="00294A71">
        <w:rPr>
          <w:rFonts w:ascii="Arial" w:hAnsi="Arial" w:cs="Arial"/>
          <w:sz w:val="24"/>
          <w:szCs w:val="24"/>
        </w:rPr>
        <w:t xml:space="preserve"> сельсовет» Тимского района Курской области.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 xml:space="preserve">   2. Иметь населению муниципального образования: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 xml:space="preserve">   2.1. в помещениях и строениях, находящихся в их собственности  первичные средства тушения пожаров и противопожарный инвентарь в соответствии с правилами пожарной безопасности;</w:t>
      </w:r>
    </w:p>
    <w:p w:rsidR="00CC091E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 xml:space="preserve">   2.2. осуществлять контроль за соблюдением пожарной безопасности  и принимать меры по пресечению их нарушений.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</w:p>
    <w:p w:rsidR="00CC091E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 xml:space="preserve">   3. Рекомендовать организациям, независимо от форм собственности, соблюдать требования пожарной безопасности, проводить противопожарную пропаганду, а также за счет собственных средств создавать, реорганизовывать в установленном порядке подразделения пожарной охраны на своих объектах;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</w:p>
    <w:p w:rsidR="00CC091E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 xml:space="preserve">   4. Разместить  настоящее постановление на официальном сайте администрации </w:t>
      </w:r>
      <w:r>
        <w:rPr>
          <w:rFonts w:ascii="Arial" w:hAnsi="Arial" w:cs="Arial"/>
          <w:sz w:val="24"/>
          <w:szCs w:val="24"/>
        </w:rPr>
        <w:t xml:space="preserve"> Быстрецкого </w:t>
      </w:r>
      <w:r w:rsidRPr="00294A71">
        <w:rPr>
          <w:rFonts w:ascii="Arial" w:hAnsi="Arial" w:cs="Arial"/>
          <w:sz w:val="24"/>
          <w:szCs w:val="24"/>
        </w:rPr>
        <w:t>сельсовета Тимского района  в сети интернет.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 xml:space="preserve">   5. Контроль за исполнением настоящего постановления оставляю за собой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Глава администрации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Быстрецкого</w:t>
      </w:r>
      <w:r w:rsidRPr="00294A71">
        <w:rPr>
          <w:rFonts w:ascii="Arial" w:hAnsi="Arial" w:cs="Arial"/>
          <w:sz w:val="24"/>
          <w:szCs w:val="24"/>
        </w:rPr>
        <w:t xml:space="preserve"> сельсовета                                           </w:t>
      </w:r>
      <w:r>
        <w:rPr>
          <w:rFonts w:ascii="Arial" w:hAnsi="Arial" w:cs="Arial"/>
          <w:sz w:val="24"/>
          <w:szCs w:val="24"/>
        </w:rPr>
        <w:t>В.С.Гатилов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</w:p>
    <w:p w:rsidR="00CC091E" w:rsidRPr="00294A71" w:rsidRDefault="00CC091E" w:rsidP="00D4315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Приложение № 1</w:t>
      </w:r>
    </w:p>
    <w:p w:rsidR="00CC091E" w:rsidRPr="00294A71" w:rsidRDefault="00CC091E" w:rsidP="00C163F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 xml:space="preserve">  к постановлению</w:t>
      </w:r>
    </w:p>
    <w:p w:rsidR="00CC091E" w:rsidRPr="00294A71" w:rsidRDefault="00CC091E" w:rsidP="00C163F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 xml:space="preserve">                                                                        администрации </w:t>
      </w:r>
      <w:r>
        <w:rPr>
          <w:rFonts w:ascii="Arial" w:hAnsi="Arial" w:cs="Arial"/>
          <w:sz w:val="24"/>
          <w:szCs w:val="24"/>
        </w:rPr>
        <w:t xml:space="preserve"> Быстрецкого </w:t>
      </w:r>
      <w:r w:rsidRPr="00294A71">
        <w:rPr>
          <w:rFonts w:ascii="Arial" w:hAnsi="Arial" w:cs="Arial"/>
          <w:sz w:val="24"/>
          <w:szCs w:val="24"/>
        </w:rPr>
        <w:t xml:space="preserve"> сельсовета Тимского района </w:t>
      </w:r>
    </w:p>
    <w:p w:rsidR="00CC091E" w:rsidRPr="00294A71" w:rsidRDefault="00CC091E" w:rsidP="00C163F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4A71">
        <w:rPr>
          <w:rFonts w:ascii="Arial" w:hAnsi="Arial" w:cs="Arial"/>
          <w:sz w:val="24"/>
          <w:szCs w:val="24"/>
        </w:rPr>
        <w:t xml:space="preserve">                                                                         от </w:t>
      </w:r>
      <w:r>
        <w:rPr>
          <w:rFonts w:ascii="Arial" w:hAnsi="Arial" w:cs="Arial"/>
          <w:sz w:val="24"/>
          <w:szCs w:val="24"/>
        </w:rPr>
        <w:t>01.02.23г</w:t>
      </w:r>
      <w:r w:rsidRPr="00294A71">
        <w:rPr>
          <w:rFonts w:ascii="Arial" w:hAnsi="Arial" w:cs="Arial"/>
          <w:sz w:val="24"/>
          <w:szCs w:val="24"/>
        </w:rPr>
        <w:t xml:space="preserve">. № </w:t>
      </w:r>
      <w:r>
        <w:rPr>
          <w:rFonts w:ascii="Arial" w:hAnsi="Arial" w:cs="Arial"/>
          <w:sz w:val="24"/>
          <w:szCs w:val="24"/>
        </w:rPr>
        <w:t>7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</w:p>
    <w:p w:rsidR="00CC091E" w:rsidRPr="006A630C" w:rsidRDefault="00CC091E" w:rsidP="00C163F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A630C">
        <w:rPr>
          <w:rFonts w:ascii="Arial" w:hAnsi="Arial" w:cs="Arial"/>
          <w:b/>
          <w:sz w:val="28"/>
          <w:szCs w:val="28"/>
        </w:rPr>
        <w:t>ПОЛОЖЕНИЕ</w:t>
      </w:r>
    </w:p>
    <w:p w:rsidR="00CC091E" w:rsidRPr="006A630C" w:rsidRDefault="00CC091E" w:rsidP="00C163F9">
      <w:pPr>
        <w:spacing w:after="0"/>
        <w:rPr>
          <w:rFonts w:ascii="Arial" w:hAnsi="Arial" w:cs="Arial"/>
          <w:b/>
          <w:sz w:val="28"/>
          <w:szCs w:val="28"/>
        </w:rPr>
      </w:pPr>
    </w:p>
    <w:p w:rsidR="00CC091E" w:rsidRPr="006A630C" w:rsidRDefault="00CC091E" w:rsidP="00C163F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A630C">
        <w:rPr>
          <w:rFonts w:ascii="Arial" w:hAnsi="Arial" w:cs="Arial"/>
          <w:b/>
          <w:sz w:val="28"/>
          <w:szCs w:val="28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 в муниципальном образовании «Быстрецкий сельсовет» Тимского района Курской области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Положение разработано в соответствии со ст.10,19 Федерального закона от 21.12.1994г № 69-ФЗ «О пожарной безопасности», Федеральным законом от 06.10.2003г № 131-ФЗ «Об общих принципах организации местного самоуправления в Российской Федерации».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1. Основные понятия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1.1. Первичные меры пожарной безопасности —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1.2. Противопожарная пропаганда – целенаправленное информирование общества о проблемах и путях обеспечения пожарной безопасности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форм информирования населения.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2. Первичные меры пожарной безопасности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Первичные меры пожарной безопасности включают в себя: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2.1. обеспечение необходимых условий для привлечения населения муниципального образования «</w:t>
      </w:r>
      <w:r>
        <w:rPr>
          <w:rFonts w:ascii="Arial" w:hAnsi="Arial" w:cs="Arial"/>
          <w:sz w:val="24"/>
          <w:szCs w:val="24"/>
        </w:rPr>
        <w:t>Быстрецкий сельсовет</w:t>
      </w:r>
      <w:r w:rsidRPr="00294A71">
        <w:rPr>
          <w:rFonts w:ascii="Arial" w:hAnsi="Arial" w:cs="Arial"/>
          <w:sz w:val="24"/>
          <w:szCs w:val="24"/>
        </w:rPr>
        <w:t>» Тимского района Курской области  к работам по предупреждению и тушению пожаров в составе добровольной пожарной охраны;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2.2. проведение противопожарной пропаганды и обучения населения муниципального образования «</w:t>
      </w:r>
      <w:r>
        <w:rPr>
          <w:rFonts w:ascii="Arial" w:hAnsi="Arial" w:cs="Arial"/>
          <w:sz w:val="24"/>
          <w:szCs w:val="24"/>
        </w:rPr>
        <w:t>Быстрецкий сельсовет</w:t>
      </w:r>
      <w:r w:rsidRPr="00294A71">
        <w:rPr>
          <w:rFonts w:ascii="Arial" w:hAnsi="Arial" w:cs="Arial"/>
          <w:sz w:val="24"/>
          <w:szCs w:val="24"/>
        </w:rPr>
        <w:t>» Тимского района Курской области  мерам пожарной безопасности;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2.3. определение перечня первичных средств тушения пожаров для помещений и строений, находящихся в собственности граждан;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2.4. разработку и выполнение для муниципального образования «</w:t>
      </w:r>
      <w:r>
        <w:rPr>
          <w:rFonts w:ascii="Arial" w:hAnsi="Arial" w:cs="Arial"/>
          <w:sz w:val="24"/>
          <w:szCs w:val="24"/>
        </w:rPr>
        <w:t>Быстрецкий сельсовет</w:t>
      </w:r>
      <w:r w:rsidRPr="00294A71">
        <w:rPr>
          <w:rFonts w:ascii="Arial" w:hAnsi="Arial" w:cs="Arial"/>
          <w:sz w:val="24"/>
          <w:szCs w:val="24"/>
        </w:rPr>
        <w:t>» Тимского района Курской области  мероприятий, исключающих возможность переброски огня при лесных и торфяных пожарах на здания и сооружения;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2.5. организацию наблюдение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Быстрецкий сельсовет</w:t>
      </w:r>
      <w:r w:rsidRPr="00294A71">
        <w:rPr>
          <w:rFonts w:ascii="Arial" w:hAnsi="Arial" w:cs="Arial"/>
          <w:sz w:val="24"/>
          <w:szCs w:val="24"/>
        </w:rPr>
        <w:t>» Тимского района Курской области  в условиях устойчивой сухой, жаркой и ветреной погоды или при получении  штормового предупреждения;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2.6. обеспечение муниципального образования «</w:t>
      </w:r>
      <w:r>
        <w:rPr>
          <w:rFonts w:ascii="Arial" w:hAnsi="Arial" w:cs="Arial"/>
          <w:sz w:val="24"/>
          <w:szCs w:val="24"/>
        </w:rPr>
        <w:t>Быстрецкий сельсовет</w:t>
      </w:r>
      <w:r w:rsidRPr="00294A71">
        <w:rPr>
          <w:rFonts w:ascii="Arial" w:hAnsi="Arial" w:cs="Arial"/>
          <w:sz w:val="24"/>
          <w:szCs w:val="24"/>
        </w:rPr>
        <w:t>» Тимского района Курской области  исправной телефонной или сотовой связью для сообщения о пожаре в пожарную охрану;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2.7. своевременную очистку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Быстрецкий сельсовет</w:t>
      </w:r>
      <w:r w:rsidRPr="00294A71">
        <w:rPr>
          <w:rFonts w:ascii="Arial" w:hAnsi="Arial" w:cs="Arial"/>
          <w:sz w:val="24"/>
          <w:szCs w:val="24"/>
        </w:rPr>
        <w:t>» Тимского района Курской области от горючих отходов, мусора, сухой растительности;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2.8.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муниципального образования «</w:t>
      </w:r>
      <w:r>
        <w:rPr>
          <w:rFonts w:ascii="Arial" w:hAnsi="Arial" w:cs="Arial"/>
          <w:sz w:val="24"/>
          <w:szCs w:val="24"/>
        </w:rPr>
        <w:t>Быстрецкий сельсовет</w:t>
      </w:r>
      <w:r w:rsidRPr="00294A71">
        <w:rPr>
          <w:rFonts w:ascii="Arial" w:hAnsi="Arial" w:cs="Arial"/>
          <w:sz w:val="24"/>
          <w:szCs w:val="24"/>
        </w:rPr>
        <w:t>» Тимского района Курской области, проездов к зданиям и сооружениям, систем противопожарного водоснабжения, с обеспечением требуемого расхода воды, содержание источников пожарного водоснабжения;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2.9. поддержание в постоянной готовности техники, приспособленной для тушения пожаров.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3. Порядок осуществления противопожарной пропаганды и обучения населения первичным мерам пожарной безопасности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3.1. Противопожарная пропаганда и обучение населения первичным мерам пожарной безопасности по месту жительства осуществляются через: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3.1.1. тематические выставки, смотры;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3.1.2. средства печати, выпуск спецлитературы и рекламной продукции, памяток, публикации в газетах и журналах;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3.1.3. телевидение, кинофильмы, телефонные линии;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3.1.4. устную агитацию, доклады, лекции, беседы;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3.1.5. средства наглядной агитации (плакаты, панно, иллюстрации, буклеты, альбомы, компьютерные технологии);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3.1.6. работу с организациями по пропаганде противопожарных знаний.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4. Полномочия органов местного самоуправления муниципального образования «</w:t>
      </w:r>
      <w:r>
        <w:rPr>
          <w:rFonts w:ascii="Arial" w:hAnsi="Arial" w:cs="Arial"/>
          <w:sz w:val="24"/>
          <w:szCs w:val="24"/>
        </w:rPr>
        <w:t>Быстрецкий сельсовет</w:t>
      </w:r>
      <w:r w:rsidRPr="00294A71">
        <w:rPr>
          <w:rFonts w:ascii="Arial" w:hAnsi="Arial" w:cs="Arial"/>
          <w:sz w:val="24"/>
          <w:szCs w:val="24"/>
        </w:rPr>
        <w:t xml:space="preserve">» Тимского района Курской области 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4.1. Глава муниципального образования «</w:t>
      </w:r>
      <w:r>
        <w:rPr>
          <w:rFonts w:ascii="Arial" w:hAnsi="Arial" w:cs="Arial"/>
          <w:sz w:val="24"/>
          <w:szCs w:val="24"/>
        </w:rPr>
        <w:t>Быстрецкий сельсовет</w:t>
      </w:r>
      <w:r w:rsidRPr="00294A71">
        <w:rPr>
          <w:rFonts w:ascii="Arial" w:hAnsi="Arial" w:cs="Arial"/>
          <w:sz w:val="24"/>
          <w:szCs w:val="24"/>
        </w:rPr>
        <w:t>» Тимского района Курской области: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4.1.1. утверждает порядок привлечения сил и средств подразделений пожарной охраны для тушения пожаров;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4.1.2. устанавливает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Быстрецкий сельсовет</w:t>
      </w:r>
      <w:r w:rsidRPr="00294A71">
        <w:rPr>
          <w:rFonts w:ascii="Arial" w:hAnsi="Arial" w:cs="Arial"/>
          <w:sz w:val="24"/>
          <w:szCs w:val="24"/>
        </w:rPr>
        <w:t>» Тимского района Курской области особый противопожарный режим и дополнительные требования пожарной безопасности в случае повышения пожарной безопасности;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4.1.3. принимает решение о создании, реорганизации и ликвидации муниципальной пожарной охраны.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4.2. Собрание депутатов муниципального образования «</w:t>
      </w:r>
      <w:r>
        <w:rPr>
          <w:rFonts w:ascii="Arial" w:hAnsi="Arial" w:cs="Arial"/>
          <w:sz w:val="24"/>
          <w:szCs w:val="24"/>
        </w:rPr>
        <w:t>Быстрецкий сельсовет</w:t>
      </w:r>
      <w:r w:rsidRPr="00294A71">
        <w:rPr>
          <w:rFonts w:ascii="Arial" w:hAnsi="Arial" w:cs="Arial"/>
          <w:sz w:val="24"/>
          <w:szCs w:val="24"/>
        </w:rPr>
        <w:t>» Тимского района Курской области: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4.2.1. принимает программы, направленные на обеспечение первичных мер пожарной безопасности;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4.2.2. осуществляет передачу муниципального имущества в установленном порядке в пользование организациям для осуществления деятельности в сфере обеспечения пожарной безопасности;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4.2.3. определяет порядок привлечения граждан в качестве добровольных пожарных;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4.2.4. разрабатывает комплекс мер пожарной безопасности для муниципального образования «</w:t>
      </w:r>
      <w:r>
        <w:rPr>
          <w:rFonts w:ascii="Arial" w:hAnsi="Arial" w:cs="Arial"/>
          <w:sz w:val="24"/>
          <w:szCs w:val="24"/>
        </w:rPr>
        <w:t>Быстрецкий сельсовет</w:t>
      </w:r>
      <w:r w:rsidRPr="00294A71">
        <w:rPr>
          <w:rFonts w:ascii="Arial" w:hAnsi="Arial" w:cs="Arial"/>
          <w:sz w:val="24"/>
          <w:szCs w:val="24"/>
        </w:rPr>
        <w:t>» Тимского района Курской области.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4.3. Администрация муниципального образования «</w:t>
      </w:r>
      <w:r>
        <w:rPr>
          <w:rFonts w:ascii="Arial" w:hAnsi="Arial" w:cs="Arial"/>
          <w:sz w:val="24"/>
          <w:szCs w:val="24"/>
        </w:rPr>
        <w:t>Быстрецкий сельсовет</w:t>
      </w:r>
      <w:r w:rsidRPr="00294A71">
        <w:rPr>
          <w:rFonts w:ascii="Arial" w:hAnsi="Arial" w:cs="Arial"/>
          <w:sz w:val="24"/>
          <w:szCs w:val="24"/>
        </w:rPr>
        <w:t>» Тимского района Курской области: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4.3.1. проводит противопожарную пропаганду и обучение населения муниципального образования «</w:t>
      </w:r>
      <w:r>
        <w:rPr>
          <w:rFonts w:ascii="Arial" w:hAnsi="Arial" w:cs="Arial"/>
          <w:sz w:val="24"/>
          <w:szCs w:val="24"/>
        </w:rPr>
        <w:t>Быстрецкий сельсовет</w:t>
      </w:r>
      <w:r w:rsidRPr="00294A71">
        <w:rPr>
          <w:rFonts w:ascii="Arial" w:hAnsi="Arial" w:cs="Arial"/>
          <w:sz w:val="24"/>
          <w:szCs w:val="24"/>
        </w:rPr>
        <w:t>» Тимского района Курской области первичным мерам пожарной безопасности;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4.3.2. информирует население муниципального образования «</w:t>
      </w:r>
      <w:r>
        <w:rPr>
          <w:rFonts w:ascii="Arial" w:hAnsi="Arial" w:cs="Arial"/>
          <w:sz w:val="24"/>
          <w:szCs w:val="24"/>
        </w:rPr>
        <w:t>Быстрецкий сельсовет</w:t>
      </w:r>
      <w:r w:rsidRPr="00294A71">
        <w:rPr>
          <w:rFonts w:ascii="Arial" w:hAnsi="Arial" w:cs="Arial"/>
          <w:sz w:val="24"/>
          <w:szCs w:val="24"/>
        </w:rPr>
        <w:t>» Тимского района Курской области о принятых администрацией решениях  по обеспечению пожарной безопасности и содействию распространения пожарно-технических знаний;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4.3.3. формирует и размещает муниципальные заказы, связанные с обеспечением первичных мер пожарной безопасности;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4.3.4. реализует комплекс мер пожарной безопасности для муниципального образования «</w:t>
      </w:r>
      <w:r>
        <w:rPr>
          <w:rFonts w:ascii="Arial" w:hAnsi="Arial" w:cs="Arial"/>
          <w:sz w:val="24"/>
          <w:szCs w:val="24"/>
        </w:rPr>
        <w:t>Быстрецкий сельсовет</w:t>
      </w:r>
      <w:r w:rsidRPr="00294A71">
        <w:rPr>
          <w:rFonts w:ascii="Arial" w:hAnsi="Arial" w:cs="Arial"/>
          <w:sz w:val="24"/>
          <w:szCs w:val="24"/>
        </w:rPr>
        <w:t>» Тимского района Курской области.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5. Права и обязанности граждан в сфере обеспечения пожарной безопасности.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5.1. Граждане имеют право на: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5.1.1. защиту их жизни, здоровья и имущества в случае пожара;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5.1.2. возмещение ущерба, причиненного пожаром, в порядке, установленном действующим законодательством; участие в установлении причин пожара, нанесшего ущерб их здоровью и имуществу;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5.1.3. получение информации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5.2. Граждане обязаны: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5.2.1. соблюдать требования пожарной безопасности;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5.2.2. иметь в помещениях и строениях, находящихся в их собственности первичные средства тушения пожаров и противопожарный инвентарь в соответствии с правилами пожарной безопасности и перечнями, утвержденными  органами местного самоуправления;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5.2.3. при обнаружении пожаров немедленно уведомлять о них пожарную охрану;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5.2.4. до прибытия пожарной охраны принимать посильные меры по спасению людей, имущества и тушения пожаров;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5.2.5. оказывать содействие пожарной охране при тушении пожаров;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5.2.6. выполнять предписания, постановления и иные законные требования должностных лиц государственного пожарного надзора;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5.2.7. предоставлять в порядке, установленном законодательством РФ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6. Права, обязанности организаций в сфере обеспечения пожарной безопасности.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6.1. Руководители организаций имеют право: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6.1.1. создавать, реорганизовывать и ликвидировать в установленном порядке подразделения пожарной охраны, которые они содержат за счет собственных средств;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6.1.2. вносить в органы государственной власти и органы местного самоуправления предложения по обеспечению пожарной безопасности;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6.1.3. проводить работы по установлению причин и обстоятельств пожаров, происшедших на предприятиях; получать информацию по вопросам пожарной безопасности, в том числе от органов управления и подразделений пожарной охраны.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6.2. Руководители организаций обязаны: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6.2.1. соблюдать требования пожарной безопасности, а также выполнять предписания, постановления должностных лиц пожарной охраны;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6.2.2. разрабатывать и осуществлять меры по обеспечению пожарной безопасности;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6.2.3. проводить противопожарную пропаганду, а также обучать своих работников мерам пожарной безопасности;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6.2.4. 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6.2.5.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нарушениях требований пожарной безопасности и возникновении пожаров;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6.2.6. обеспечивать доступ должностным лицам пожарной охраны при осуществлении ими служебных обязанностей на территории, в здания, сооружения и  иные объекты предприятия;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6.2.7.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а также о происшествиях на их территориях, пожарах и последствиях;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6.2.8. 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проездов;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6.2.9. содействовать деятельности добровольных пожарных.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6.3. Руководители организаций осуществляют непосредственное руководство системой пожарной безопасности в пределах своей компетентности на подведомственных объектах и несут персональную ответственность за соблюдение требований пожарной безопасности.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7. Добровольная пожарная охрана.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Добровольная пожарная охрана – форма участия граждан в обеспечении первичных мер пожарной безопасности. Добровольный пожарный –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тушению пожаров. Участие в добровольной пожарной охране является формой социально значимых работ, устанавливаемых органами местного самоуправления муниципального образования «</w:t>
      </w:r>
      <w:r>
        <w:rPr>
          <w:rFonts w:ascii="Arial" w:hAnsi="Arial" w:cs="Arial"/>
          <w:sz w:val="24"/>
          <w:szCs w:val="24"/>
        </w:rPr>
        <w:t>Быстрецкий сельсовет</w:t>
      </w:r>
      <w:r w:rsidRPr="00294A71">
        <w:rPr>
          <w:rFonts w:ascii="Arial" w:hAnsi="Arial" w:cs="Arial"/>
          <w:sz w:val="24"/>
          <w:szCs w:val="24"/>
        </w:rPr>
        <w:t>» Тимского района Курской области.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 xml:space="preserve"> 8. Финансовое обеспечение первичных мер пожарной безопасности.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  <w:r w:rsidRPr="00294A71">
        <w:rPr>
          <w:rFonts w:ascii="Arial" w:hAnsi="Arial" w:cs="Arial"/>
          <w:sz w:val="24"/>
          <w:szCs w:val="24"/>
        </w:rPr>
        <w:t>Финансовое обеспечение первичных мер пожарной безопасности в границах муниципального образования «</w:t>
      </w:r>
      <w:r>
        <w:rPr>
          <w:rFonts w:ascii="Arial" w:hAnsi="Arial" w:cs="Arial"/>
          <w:sz w:val="24"/>
          <w:szCs w:val="24"/>
        </w:rPr>
        <w:t>Быстрецкий сельсовет</w:t>
      </w:r>
      <w:r w:rsidRPr="00294A71">
        <w:rPr>
          <w:rFonts w:ascii="Arial" w:hAnsi="Arial" w:cs="Arial"/>
          <w:sz w:val="24"/>
          <w:szCs w:val="24"/>
        </w:rPr>
        <w:t>» Тимского района Курской области является расходным обязательством муниципального образования «</w:t>
      </w:r>
      <w:r>
        <w:rPr>
          <w:rFonts w:ascii="Arial" w:hAnsi="Arial" w:cs="Arial"/>
          <w:sz w:val="24"/>
          <w:szCs w:val="24"/>
        </w:rPr>
        <w:t>Быстрецкий сельсовет</w:t>
      </w:r>
      <w:r w:rsidRPr="00294A71">
        <w:rPr>
          <w:rFonts w:ascii="Arial" w:hAnsi="Arial" w:cs="Arial"/>
          <w:sz w:val="24"/>
          <w:szCs w:val="24"/>
        </w:rPr>
        <w:t>» Тимского района Курской области и осуществляется в пределах средств, предусмотренных в бюджете  сельсовета на эти цели.</w:t>
      </w: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</w:p>
    <w:p w:rsidR="00CC091E" w:rsidRPr="00294A71" w:rsidRDefault="00CC091E" w:rsidP="00C163F9">
      <w:pPr>
        <w:spacing w:after="0"/>
        <w:rPr>
          <w:rFonts w:ascii="Arial" w:hAnsi="Arial" w:cs="Arial"/>
          <w:sz w:val="24"/>
          <w:szCs w:val="24"/>
        </w:rPr>
      </w:pPr>
    </w:p>
    <w:sectPr w:rsidR="00CC091E" w:rsidRPr="00294A71" w:rsidSect="00294A71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3F9"/>
    <w:rsid w:val="000A224B"/>
    <w:rsid w:val="00173183"/>
    <w:rsid w:val="00294A71"/>
    <w:rsid w:val="002F7D87"/>
    <w:rsid w:val="004C0349"/>
    <w:rsid w:val="0052314B"/>
    <w:rsid w:val="00540AA1"/>
    <w:rsid w:val="006A630C"/>
    <w:rsid w:val="00795C3B"/>
    <w:rsid w:val="008E7379"/>
    <w:rsid w:val="009966D5"/>
    <w:rsid w:val="00A14BEA"/>
    <w:rsid w:val="00AC17DF"/>
    <w:rsid w:val="00AE5C26"/>
    <w:rsid w:val="00B067A8"/>
    <w:rsid w:val="00BF294E"/>
    <w:rsid w:val="00C163F9"/>
    <w:rsid w:val="00CC091E"/>
    <w:rsid w:val="00D4315F"/>
    <w:rsid w:val="00DD7900"/>
    <w:rsid w:val="00DF3A62"/>
    <w:rsid w:val="00E6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C2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6</Pages>
  <Words>1871</Words>
  <Characters>10667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2010-01-27T22:46:00Z</cp:lastPrinted>
  <dcterms:created xsi:type="dcterms:W3CDTF">2017-06-08T07:15:00Z</dcterms:created>
  <dcterms:modified xsi:type="dcterms:W3CDTF">2010-01-27T22:46:00Z</dcterms:modified>
</cp:coreProperties>
</file>